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933450</wp:posOffset>
            </wp:positionH>
            <wp:positionV relativeFrom="page">
              <wp:posOffset>1066800</wp:posOffset>
            </wp:positionV>
            <wp:extent cx="4064000" cy="27051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bidi w:val="0"/>
      </w:pPr>
      <w:r>
        <w:rPr>
          <w:rtl w:val="0"/>
          <w:lang w:val="en-US"/>
        </w:rPr>
        <w:t>Beth Jenson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Beth Jenson is a ICF certified (ACC) leadership coach, manager coach and personal coach who is also a licensed mental health counselor (LMHC). She engages clients at all levels to </w:t>
      </w:r>
      <w:r>
        <w:rPr>
          <w:rtl w:val="0"/>
          <w:lang w:val="en-US"/>
        </w:rPr>
        <w:t xml:space="preserve">broaden their </w:t>
      </w:r>
      <w:r>
        <w:rPr>
          <w:rtl w:val="0"/>
          <w:lang w:val="en-US"/>
        </w:rPr>
        <w:t>self-awareness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emotional intelligence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 xml:space="preserve">relational </w:t>
      </w:r>
      <w:r>
        <w:rPr>
          <w:rtl w:val="0"/>
          <w:lang w:val="en-US"/>
        </w:rPr>
        <w:t>skills</w:t>
      </w:r>
      <w:r>
        <w:rPr>
          <w:rtl w:val="0"/>
          <w:lang w:val="en-US"/>
        </w:rPr>
        <w:t>et</w:t>
      </w:r>
      <w:r>
        <w:rPr>
          <w:rtl w:val="0"/>
          <w:lang w:val="en-US"/>
        </w:rPr>
        <w:t>, and develop a psychological</w:t>
      </w:r>
      <w:r>
        <w:rPr>
          <w:rtl w:val="0"/>
          <w:lang w:val="en-US"/>
        </w:rPr>
        <w:t>ly healthy</w:t>
      </w:r>
      <w:r>
        <w:rPr>
          <w:rtl w:val="0"/>
          <w:lang w:val="en-US"/>
        </w:rPr>
        <w:t xml:space="preserve"> mind-set which creates wider possibilities for </w:t>
      </w:r>
      <w:r>
        <w:rPr>
          <w:rtl w:val="0"/>
          <w:lang w:val="en-US"/>
        </w:rPr>
        <w:t>behavioral</w:t>
      </w:r>
      <w:r>
        <w:rPr>
          <w:rtl w:val="0"/>
          <w:lang w:val="fr-FR"/>
        </w:rPr>
        <w:t xml:space="preserve"> change.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As a staff tutor at Henley Business School in Copenhagen, Denmark, Beth assists corporate leaders become certified executive coaches and discover their own coaching voice with </w:t>
      </w:r>
      <w:r>
        <w:rPr>
          <w:rtl w:val="0"/>
          <w:lang w:val="en-US"/>
        </w:rPr>
        <w:t>a wide range of evidence-based models, tools and techniques</w:t>
      </w:r>
      <w:r>
        <w:rPr>
          <w:rtl w:val="0"/>
          <w:lang w:val="en-US"/>
        </w:rPr>
        <w:t xml:space="preserve"> within</w:t>
      </w:r>
      <w:r>
        <w:rPr>
          <w:rtl w:val="0"/>
          <w:lang w:val="en-US"/>
        </w:rPr>
        <w:t xml:space="preserve"> psychological frameworks.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Beth relocated to Copenhagen, Denmark in 2019</w:t>
      </w:r>
      <w:r>
        <w:rPr>
          <w:rtl w:val="0"/>
          <w:lang w:val="en-US"/>
        </w:rPr>
        <w:t xml:space="preserve"> with her husband and two teenagers.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At Coppei Collective:</w:t>
      </w:r>
    </w:p>
    <w:p>
      <w:pPr>
        <w:pStyle w:val="Body"/>
        <w:bidi w:val="0"/>
      </w:pPr>
      <w:r>
        <w:rPr>
          <w:rtl w:val="0"/>
          <w:lang w:val="en-US"/>
        </w:rPr>
        <w:t>As a coach, Beth provides intelligent support to leadership teams and individuals. She offers a wide range of strategic interventions to meet developmental goals and warmly engages her clients with well-honed techniques, empirical research, and a good dollop of humor.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Beth has a unique niche in coaching Neurodiverse professionals and raising emotional intelligence and </w:t>
      </w:r>
      <w:r>
        <w:rPr>
          <w:rtl w:val="1"/>
          <w:lang w:val="ar-SA" w:bidi="ar-SA"/>
        </w:rPr>
        <w:t>“</w:t>
      </w:r>
      <w:r>
        <w:rPr>
          <w:rtl w:val="0"/>
        </w:rPr>
        <w:t>soft skill</w:t>
      </w:r>
      <w:r>
        <w:rPr>
          <w:rtl w:val="0"/>
        </w:rPr>
        <w:t xml:space="preserve">” </w:t>
      </w:r>
      <w:r>
        <w:rPr>
          <w:rtl w:val="0"/>
          <w:lang w:val="en-US"/>
        </w:rPr>
        <w:t>performance in highly-technical teams. As a lifelong advocate for diversity, Beth</w:t>
      </w:r>
      <w:r>
        <w:rPr>
          <w:rtl w:val="1"/>
        </w:rPr>
        <w:t>’</w:t>
      </w:r>
      <w:r>
        <w:rPr>
          <w:rtl w:val="0"/>
          <w:lang w:val="en-US"/>
        </w:rPr>
        <w:t>s mission is to facilitate psychologically safe workplaces for all.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 xml:space="preserve">Education and </w:t>
      </w:r>
      <w:r>
        <w:rPr>
          <w:rtl w:val="0"/>
        </w:rPr>
        <w:t>Experience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en-US"/>
        </w:rPr>
        <w:t xml:space="preserve">Beth is a leadership coach and psychotherapist with 15 years experience and holds a MA in Applied Behavioral </w:t>
      </w:r>
      <w:r>
        <w:rPr>
          <w:rtl w:val="0"/>
          <w:lang w:val="en-US"/>
        </w:rPr>
        <w:t>Science</w:t>
      </w:r>
      <w:r>
        <w:rPr>
          <w:rtl w:val="0"/>
          <w:lang w:val="en-US"/>
        </w:rPr>
        <w:t>, Systems Counseling from Bastyr University</w:t>
      </w:r>
      <w:r>
        <w:rPr>
          <w:rtl w:val="1"/>
        </w:rPr>
        <w:t>’</w:t>
      </w:r>
      <w:r>
        <w:rPr>
          <w:rtl w:val="0"/>
          <w:lang w:val="en-US"/>
        </w:rPr>
        <w:t>s Leadership Institute of Seattle, WA.  Beth is a</w:t>
      </w:r>
      <w:r>
        <w:rPr>
          <w:rtl w:val="0"/>
          <w:lang w:val="en-US"/>
        </w:rPr>
        <w:t xml:space="preserve"> Henley Business School Certified Executive coach, a</w:t>
      </w:r>
      <w:r>
        <w:rPr>
          <w:rtl w:val="0"/>
          <w:lang w:val="en-US"/>
        </w:rPr>
        <w:t xml:space="preserve">n ICF Associate Certified Coach (ACC), a fully-licensed counselor </w:t>
      </w:r>
      <w:r>
        <w:rPr>
          <w:rtl w:val="0"/>
          <w:lang w:val="en-US"/>
        </w:rPr>
        <w:t xml:space="preserve">(LMHC) </w:t>
      </w:r>
      <w:r>
        <w:rPr>
          <w:rtl w:val="0"/>
          <w:lang w:val="en-US"/>
        </w:rPr>
        <w:t xml:space="preserve">and approved supervisor with over 14,000 session hours, and a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eam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oach specializing in facilitating organizational health in high-powered teams. She has mentored managers and clinicians in systemic health, </w:t>
      </w:r>
      <w:r>
        <w:rPr>
          <w:rtl w:val="0"/>
          <w:lang w:val="en-US"/>
        </w:rPr>
        <w:t xml:space="preserve">is certified  in Agile for Human Resources, </w:t>
      </w:r>
      <w:r>
        <w:rPr>
          <w:rtl w:val="0"/>
          <w:lang w:val="en-US"/>
        </w:rPr>
        <w:t>delivered more than a hundred custom workshops, and is currently a tutor of the Professional Certification for Executive Coaching (PCEC) program at Henley Business School in Denmark.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Trainings and Workshops Include: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The Anxious Leader: Practical Stress Management for People in Leadership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Safe to Innovate: </w:t>
      </w:r>
      <w:r>
        <w:rPr>
          <w:rtl w:val="0"/>
          <w:lang w:val="en-US"/>
        </w:rPr>
        <w:t>Fostering</w:t>
      </w:r>
      <w:r>
        <w:rPr>
          <w:rtl w:val="0"/>
          <w:lang w:val="en-US"/>
        </w:rPr>
        <w:t xml:space="preserve"> Psychological Safety in Teams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Our North Star: Aligning Teams Toward a Common Goal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Generationally Speaking: Understanding Management Needs of Gen Y/Gen Z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Listening Management: Learning, Coaching, Modeling Ideal Listening Styles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Mitigating Meltdowns: The Predictable Rhythm of Staff Emotional Needs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Tired Brain: When Fatigue Impedes Performance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About Leadership: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Pull a thread here and you</w:t>
      </w:r>
      <w:r>
        <w:rPr>
          <w:rtl w:val="1"/>
        </w:rPr>
        <w:t>’</w:t>
      </w:r>
      <w:r>
        <w:rPr>
          <w:rtl w:val="0"/>
          <w:lang w:val="en-US"/>
        </w:rPr>
        <w:t>ll find it</w:t>
      </w:r>
      <w:r>
        <w:rPr>
          <w:rtl w:val="1"/>
        </w:rPr>
        <w:t>’</w:t>
      </w:r>
      <w:r>
        <w:rPr>
          <w:rtl w:val="0"/>
          <w:lang w:val="en-US"/>
        </w:rPr>
        <w:t>s attached to the rest of the world.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 xml:space="preserve">― </w:t>
      </w:r>
      <w:r>
        <w:rPr>
          <w:rtl w:val="0"/>
        </w:rPr>
        <w:t>Nadeem Aslam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